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22" w:rsidRDefault="00C24822" w:rsidP="00C034DB"/>
    <w:p w:rsidR="00C034DB" w:rsidRDefault="00C034DB" w:rsidP="00C034DB">
      <w:r>
        <w:rPr>
          <w:rFonts w:hint="eastAsia"/>
        </w:rPr>
        <w:t>1. 귀 단체의 무궁한 발전을 기원합니다.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 xml:space="preserve">2. 당사의 </w:t>
      </w:r>
      <w:r w:rsidR="00E566D5">
        <w:rPr>
          <w:rFonts w:hint="eastAsia"/>
        </w:rPr>
        <w:t>폴라패밀리 선바이저</w:t>
      </w:r>
      <w:r>
        <w:rPr>
          <w:rFonts w:hint="eastAsia"/>
        </w:rPr>
        <w:t xml:space="preserve"> 제품에 대한 귀 단체의 요청사항에 대해 아래와 같이 회신 드립니다.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>3. 제품의 설명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1) 제품명 : </w:t>
      </w:r>
      <w:r w:rsidR="00E566D5">
        <w:rPr>
          <w:rFonts w:hint="eastAsia"/>
        </w:rPr>
        <w:t>폴라패밀리 선바이저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2) 제품의 구성성분 </w:t>
      </w:r>
    </w:p>
    <w:p w:rsidR="00DA4C21" w:rsidRDefault="00DA4C21"/>
    <w:p w:rsidR="00E7766B" w:rsidRPr="000148A3" w:rsidRDefault="00E7766B" w:rsidP="000148A3">
      <w:pPr>
        <w:ind w:firstLine="195"/>
        <w:jc w:val="center"/>
        <w:rPr>
          <w:b/>
        </w:rPr>
      </w:pPr>
      <w:r w:rsidRPr="000148A3">
        <w:rPr>
          <w:rFonts w:hint="eastAsia"/>
          <w:b/>
        </w:rPr>
        <w:t>&lt;표 1&gt; 제품의 구성성분 표</w:t>
      </w:r>
    </w:p>
    <w:tbl>
      <w:tblPr>
        <w:tblStyle w:val="a3"/>
        <w:tblW w:w="0" w:type="auto"/>
        <w:tblLook w:val="04A0"/>
      </w:tblPr>
      <w:tblGrid>
        <w:gridCol w:w="3794"/>
        <w:gridCol w:w="2551"/>
        <w:gridCol w:w="1418"/>
        <w:gridCol w:w="1479"/>
      </w:tblGrid>
      <w:tr w:rsidR="00E7766B" w:rsidTr="00E7766B">
        <w:tc>
          <w:tcPr>
            <w:tcW w:w="37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성분명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CAS No.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함량(wt%)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유해화학물질</w:t>
            </w:r>
          </w:p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해당여부</w:t>
            </w:r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E566D5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Fragrance</w:t>
            </w:r>
          </w:p>
        </w:tc>
        <w:tc>
          <w:tcPr>
            <w:tcW w:w="2551" w:type="dxa"/>
            <w:vAlign w:val="center"/>
          </w:tcPr>
          <w:p w:rsidR="00E7766B" w:rsidRPr="00601230" w:rsidRDefault="00E566D5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7766B" w:rsidRPr="00601230" w:rsidRDefault="00E566D5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90~100</w:t>
            </w:r>
            <w:r w:rsidR="00E7766B"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% 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E566D5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증점제</w:t>
            </w:r>
          </w:p>
        </w:tc>
        <w:tc>
          <w:tcPr>
            <w:tcW w:w="2551" w:type="dxa"/>
            <w:vAlign w:val="center"/>
          </w:tcPr>
          <w:p w:rsidR="00E7766B" w:rsidRPr="00601230" w:rsidRDefault="00E65A52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영업비밀</w:t>
            </w:r>
          </w:p>
        </w:tc>
        <w:tc>
          <w:tcPr>
            <w:tcW w:w="1418" w:type="dxa"/>
            <w:vAlign w:val="center"/>
          </w:tcPr>
          <w:p w:rsidR="00E7766B" w:rsidRPr="00601230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 이하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r w:rsidRPr="001A3F1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E566D5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Fumed Silica</w:t>
            </w:r>
          </w:p>
        </w:tc>
        <w:tc>
          <w:tcPr>
            <w:tcW w:w="2551" w:type="dxa"/>
            <w:vAlign w:val="center"/>
          </w:tcPr>
          <w:p w:rsidR="00E7766B" w:rsidRPr="00601230" w:rsidRDefault="00E566D5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112945-52-5</w:t>
            </w:r>
          </w:p>
        </w:tc>
        <w:tc>
          <w:tcPr>
            <w:tcW w:w="1418" w:type="dxa"/>
            <w:vAlign w:val="center"/>
          </w:tcPr>
          <w:p w:rsidR="00E7766B" w:rsidRPr="00601230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 이하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r w:rsidRPr="001A3F1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E7766B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2551" w:type="dxa"/>
            <w:vAlign w:val="center"/>
          </w:tcPr>
          <w:p w:rsidR="00E7766B" w:rsidRPr="00E7766B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7766B" w:rsidRPr="00E7766B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479" w:type="dxa"/>
          </w:tcPr>
          <w:p w:rsidR="00E7766B" w:rsidRPr="00E7766B" w:rsidRDefault="00E7766B" w:rsidP="00C97178">
            <w:pPr>
              <w:jc w:val="center"/>
              <w:rPr>
                <w:b/>
              </w:rPr>
            </w:pPr>
          </w:p>
        </w:tc>
      </w:tr>
    </w:tbl>
    <w:p w:rsidR="000148A3" w:rsidRDefault="00E65A52" w:rsidP="00E65A52">
      <w:pPr>
        <w:pStyle w:val="a5"/>
        <w:numPr>
          <w:ilvl w:val="0"/>
          <w:numId w:val="16"/>
        </w:numPr>
        <w:ind w:leftChars="0"/>
      </w:pPr>
      <w:r>
        <w:rPr>
          <w:rFonts w:hint="eastAsia"/>
        </w:rPr>
        <w:t>영업비밀 : 유해화학물질을 함유하지 않고 있음</w:t>
      </w:r>
    </w:p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200" w:firstLine="400"/>
      </w:pPr>
      <w:r>
        <w:rPr>
          <w:rFonts w:hint="eastAsia"/>
        </w:rPr>
        <w:t xml:space="preserve">3) </w:t>
      </w:r>
      <w:r w:rsidRPr="000148A3">
        <w:rPr>
          <w:rFonts w:hint="eastAsia"/>
        </w:rPr>
        <w:t>사용방법</w:t>
      </w:r>
    </w:p>
    <w:p w:rsidR="00E566D5" w:rsidRPr="00F92C52" w:rsidRDefault="00E566D5" w:rsidP="00E566D5">
      <w:pPr>
        <w:pStyle w:val="a5"/>
        <w:widowControl/>
        <w:numPr>
          <w:ilvl w:val="0"/>
          <w:numId w:val="4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hint="eastAsia"/>
        </w:rPr>
        <w:t xml:space="preserve"> </w:t>
      </w:r>
      <w:r w:rsidRPr="00F92C52">
        <w:rPr>
          <w:rFonts w:asciiTheme="minorEastAsia" w:hAnsiTheme="minorEastAsia" w:hint="eastAsia"/>
          <w:color w:val="000000" w:themeColor="text1"/>
          <w:szCs w:val="20"/>
        </w:rPr>
        <w:t>투명필름을 절대 손상시키지 마시고, 손상 시 사용을 중단하세요</w:t>
      </w:r>
    </w:p>
    <w:p w:rsidR="00E566D5" w:rsidRPr="00F92C52" w:rsidRDefault="00E566D5" w:rsidP="00E566D5">
      <w:pPr>
        <w:tabs>
          <w:tab w:val="left" w:pos="0"/>
        </w:tabs>
        <w:rPr>
          <w:rFonts w:asciiTheme="minorEastAsia" w:hAnsiTheme="minorEastAsia"/>
          <w:color w:val="000000" w:themeColor="text1"/>
          <w:szCs w:val="20"/>
        </w:rPr>
      </w:pPr>
    </w:p>
    <w:p w:rsidR="00E566D5" w:rsidRPr="00F92C52" w:rsidRDefault="00817DE8" w:rsidP="00E566D5">
      <w:pPr>
        <w:pStyle w:val="a5"/>
        <w:widowControl/>
        <w:numPr>
          <w:ilvl w:val="0"/>
          <w:numId w:val="5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r w:rsidRPr="00F92C52">
        <w:rPr>
          <w:rFonts w:asciiTheme="minorEastAsia" w:hAnsiTheme="minorEastAsia" w:hint="eastAsia"/>
          <w:color w:val="000000" w:themeColor="text1"/>
          <w:szCs w:val="20"/>
        </w:rPr>
        <w:t>멤브레인의 은박 실링지를 벗겨 주세요.</w:t>
      </w:r>
    </w:p>
    <w:p w:rsidR="00E566D5" w:rsidRPr="00F92C52" w:rsidRDefault="00817DE8" w:rsidP="00E566D5">
      <w:pPr>
        <w:pStyle w:val="a5"/>
        <w:widowControl/>
        <w:numPr>
          <w:ilvl w:val="0"/>
          <w:numId w:val="5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r w:rsidRPr="00F92C52">
        <w:rPr>
          <w:rFonts w:asciiTheme="minorEastAsia" w:hAnsiTheme="minorEastAsia" w:hint="eastAsia"/>
          <w:color w:val="000000" w:themeColor="text1"/>
          <w:szCs w:val="20"/>
        </w:rPr>
        <w:t>제품 상단부 홈에 손가락을 넣어 앞커버를 당겨 열어 주세요.</w:t>
      </w:r>
    </w:p>
    <w:p w:rsidR="00E566D5" w:rsidRPr="00F92C52" w:rsidRDefault="00817DE8" w:rsidP="00E566D5">
      <w:pPr>
        <w:pStyle w:val="a5"/>
        <w:widowControl/>
        <w:numPr>
          <w:ilvl w:val="0"/>
          <w:numId w:val="5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r w:rsidRPr="00F92C52">
        <w:rPr>
          <w:rFonts w:asciiTheme="minorEastAsia" w:hAnsiTheme="minorEastAsia" w:hint="eastAsia"/>
          <w:color w:val="000000" w:themeColor="text1"/>
          <w:szCs w:val="20"/>
        </w:rPr>
        <w:t>멤브레인을 제품의 하단에 그림과 같이 삽입하여 커버를 닫아주세요. 절대 멤브레인 투명 필름을 햇빛가리개에 닿게 사용하지 마세요. (햇빛가리개에 손상을 줄 수 있습니다.)</w:t>
      </w:r>
    </w:p>
    <w:p w:rsidR="00E566D5" w:rsidRPr="00F92C52" w:rsidRDefault="00E566D5" w:rsidP="00817DE8">
      <w:pPr>
        <w:pStyle w:val="a5"/>
        <w:widowControl/>
        <w:numPr>
          <w:ilvl w:val="0"/>
          <w:numId w:val="5"/>
        </w:numPr>
        <w:tabs>
          <w:tab w:val="left" w:pos="0"/>
        </w:tabs>
        <w:wordWrap/>
        <w:autoSpaceDE/>
        <w:autoSpaceDN/>
        <w:ind w:leftChars="0"/>
        <w:rPr>
          <w:szCs w:val="20"/>
        </w:rPr>
      </w:pPr>
      <w:r w:rsidRPr="00F92C52">
        <w:rPr>
          <w:rFonts w:asciiTheme="minorEastAsia" w:hAnsiTheme="minorEastAsia" w:hint="eastAsia"/>
          <w:color w:val="000000" w:themeColor="text1"/>
          <w:szCs w:val="20"/>
        </w:rPr>
        <w:t xml:space="preserve">운전석 </w:t>
      </w:r>
      <w:r w:rsidR="00817DE8" w:rsidRPr="00F92C52">
        <w:rPr>
          <w:rFonts w:asciiTheme="minorEastAsia" w:hAnsiTheme="minorEastAsia" w:hint="eastAsia"/>
          <w:color w:val="000000" w:themeColor="text1"/>
          <w:szCs w:val="20"/>
        </w:rPr>
        <w:t>또는 조수석 선바이저(햇빛가리개)에 끼워서 고정시킵니다.</w:t>
      </w:r>
    </w:p>
    <w:p w:rsidR="00817DE8" w:rsidRDefault="00817DE8" w:rsidP="00817DE8">
      <w:pPr>
        <w:widowControl/>
        <w:tabs>
          <w:tab w:val="left" w:pos="0"/>
        </w:tabs>
        <w:wordWrap/>
        <w:autoSpaceDE/>
        <w:autoSpaceDN/>
      </w:pPr>
    </w:p>
    <w:p w:rsidR="00817DE8" w:rsidRDefault="00817DE8" w:rsidP="00817DE8">
      <w:pPr>
        <w:widowControl/>
        <w:tabs>
          <w:tab w:val="left" w:pos="0"/>
        </w:tabs>
        <w:wordWrap/>
        <w:autoSpaceDE/>
        <w:autoSpaceDN/>
      </w:pPr>
    </w:p>
    <w:p w:rsidR="000148A3" w:rsidRDefault="000148A3" w:rsidP="00E566D5">
      <w:pPr>
        <w:ind w:firstLineChars="200" w:firstLine="400"/>
      </w:pPr>
      <w:r>
        <w:rPr>
          <w:rFonts w:hint="eastAsia"/>
        </w:rPr>
        <w:t>4) 사용상 주의사항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rFonts w:hint="eastAsia"/>
          <w:b/>
        </w:rPr>
        <w:t>용도</w:t>
      </w:r>
      <w:r w:rsidRPr="007F0806">
        <w:rPr>
          <w:b/>
        </w:rPr>
        <w:t xml:space="preserve"> 외에는 사용하지 마십시오.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rFonts w:hint="eastAsia"/>
          <w:b/>
        </w:rPr>
        <w:t>절대</w:t>
      </w:r>
      <w:r w:rsidRPr="007F0806">
        <w:rPr>
          <w:b/>
        </w:rPr>
        <w:t xml:space="preserve"> 먹지 마십시오. 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rFonts w:hint="eastAsia"/>
          <w:b/>
        </w:rPr>
        <w:t>어린이나</w:t>
      </w:r>
      <w:r w:rsidRPr="007F0806">
        <w:rPr>
          <w:b/>
        </w:rPr>
        <w:t xml:space="preserve"> 애완동물의 손에 닿지 않는 곳에 보관하십시오. 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절대</w:t>
      </w:r>
      <w:r>
        <w:t xml:space="preserve"> 멤브레인 투명 필름을 햇빛가리개에 닿게 사용하지 마십시오(햇빛가리개에 손상을 줄 수 있습니다)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은박실링지</w:t>
      </w:r>
      <w:r>
        <w:t xml:space="preserve"> 안쯕의 투명 필름을 절대 손상시키지 마시고, 손상 시 사용을 중단하십시오.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rFonts w:hint="eastAsia"/>
          <w:b/>
        </w:rPr>
        <w:t>내용물이</w:t>
      </w:r>
      <w:r w:rsidRPr="007F0806">
        <w:rPr>
          <w:b/>
        </w:rPr>
        <w:t xml:space="preserve"> 흘렀을 경우, 즉시 닦아 주십시오. 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내용물이</w:t>
      </w:r>
      <w:r>
        <w:t xml:space="preserve"> 고체로 하얗게 굳어지면 멤브레인을 교체하여 주십시오.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사용</w:t>
      </w:r>
      <w:r>
        <w:t xml:space="preserve"> 후 잔량은 잘못 사용될 우려가 있으므로 원래 용기에 보관하십시오.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직사광선이나</w:t>
      </w:r>
      <w:r>
        <w:t xml:space="preserve"> 열기에 노출시키지 마십시오.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사용기간은</w:t>
      </w:r>
      <w:r>
        <w:t xml:space="preserve"> 차량환경 (차량상태, 급격한 온도변화, 계절 등) 에 따라 차이가 발생할 수 있습니다. 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운전자의</w:t>
      </w:r>
      <w:r>
        <w:t xml:space="preserve"> 시야에 방해가 되지 않도록 설치하여 주십시오.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장시간</w:t>
      </w:r>
      <w:r>
        <w:t xml:space="preserve"> 운전을 할 경우, 주기적으로 환기를 하십시오.</w:t>
      </w:r>
    </w:p>
    <w:p w:rsidR="007F0806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에어백의</w:t>
      </w:r>
      <w:r>
        <w:t xml:space="preserve"> 위치에는 절대 부착하지 마십시오</w:t>
      </w:r>
      <w:r w:rsidR="007F0806">
        <w:t>.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b/>
        </w:rPr>
        <w:t>알레르기 반응을 일으킬 수 있음. 만일 알레르기 반응이 생겼을 경우, 사용을 즉시 중단하십시오.</w:t>
      </w:r>
    </w:p>
    <w:p w:rsidR="00817DE8" w:rsidRPr="007F0806" w:rsidRDefault="00817DE8" w:rsidP="007F0806">
      <w:pPr>
        <w:pStyle w:val="a5"/>
        <w:numPr>
          <w:ilvl w:val="0"/>
          <w:numId w:val="4"/>
        </w:numPr>
        <w:ind w:leftChars="0"/>
        <w:rPr>
          <w:b/>
        </w:rPr>
      </w:pPr>
      <w:r w:rsidRPr="007F0806">
        <w:rPr>
          <w:rFonts w:hint="eastAsia"/>
          <w:b/>
        </w:rPr>
        <w:t>제품을</w:t>
      </w:r>
      <w:r w:rsidRPr="007F0806">
        <w:rPr>
          <w:b/>
        </w:rPr>
        <w:t xml:space="preserve"> 삼킨 경우, 물로 입안을 헹구어 낸 후 즉시 의사의 상담을 받으십시오.</w:t>
      </w:r>
    </w:p>
    <w:p w:rsidR="00817DE8" w:rsidRPr="007F0806" w:rsidRDefault="00817DE8" w:rsidP="007F0806">
      <w:pPr>
        <w:pStyle w:val="a5"/>
        <w:numPr>
          <w:ilvl w:val="0"/>
          <w:numId w:val="4"/>
        </w:numPr>
        <w:ind w:leftChars="0"/>
        <w:rPr>
          <w:b/>
        </w:rPr>
      </w:pPr>
      <w:r w:rsidRPr="007F0806">
        <w:rPr>
          <w:rFonts w:hint="eastAsia"/>
          <w:b/>
        </w:rPr>
        <w:t>눈에</w:t>
      </w:r>
      <w:r w:rsidRPr="007F0806">
        <w:rPr>
          <w:b/>
        </w:rPr>
        <w:t xml:space="preserve"> 들어간 경우, 몇 분간 물로 조심해서 씻어 낸 후 자극이 있을 경우 의사의 상담을 받으십시오.</w:t>
      </w:r>
    </w:p>
    <w:p w:rsidR="00817DE8" w:rsidRPr="007F0806" w:rsidRDefault="00817DE8" w:rsidP="007F0806">
      <w:pPr>
        <w:pStyle w:val="a5"/>
        <w:numPr>
          <w:ilvl w:val="0"/>
          <w:numId w:val="4"/>
        </w:numPr>
        <w:ind w:leftChars="0"/>
        <w:rPr>
          <w:b/>
        </w:rPr>
      </w:pPr>
      <w:r w:rsidRPr="007F0806">
        <w:rPr>
          <w:rFonts w:hint="eastAsia"/>
          <w:b/>
        </w:rPr>
        <w:t>피부에</w:t>
      </w:r>
      <w:r w:rsidRPr="007F0806">
        <w:rPr>
          <w:b/>
        </w:rPr>
        <w:t xml:space="preserve"> 묻은 경우, 다량의 비누와 물로 씻으십시오.</w:t>
      </w:r>
    </w:p>
    <w:p w:rsidR="00817DE8" w:rsidRPr="00817DE8" w:rsidRDefault="00817DE8" w:rsidP="00817DE8">
      <w:pPr>
        <w:ind w:firstLineChars="200" w:firstLine="4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5) 인체 무해 및 안전입증 자료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당사는 GHS 기준에 의거 제품별 PSDS를 작성하며 원료별 MSDS를 수집하여 database를 구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축하고 당사가 수집 활용 할 수 있는 최대한의 정보를 토대로 제품별 PSDS를 작성하여 공급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하고 있습니다. 당사의 PSDS를 참고하시면 제품의 독성에 관한 정보를 확인하실 수 있습니다.</w:t>
      </w:r>
    </w:p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200" w:firstLine="400"/>
      </w:pPr>
      <w:r>
        <w:rPr>
          <w:rFonts w:hint="eastAsia"/>
        </w:rPr>
        <w:t>[급성독성]</w:t>
      </w:r>
    </w:p>
    <w:p w:rsidR="000148A3" w:rsidRDefault="0003292F" w:rsidP="0003292F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경</w:t>
      </w:r>
      <w:r w:rsidR="000148A3">
        <w:rPr>
          <w:rFonts w:hint="eastAsia"/>
        </w:rPr>
        <w:t xml:space="preserve">구독성: </w:t>
      </w:r>
      <w:r w:rsidRPr="0003292F">
        <w:rPr>
          <w:rFonts w:hint="eastAsia"/>
          <w:szCs w:val="20"/>
        </w:rPr>
        <w:t>분류되지</w:t>
      </w:r>
      <w:r w:rsidRPr="0003292F">
        <w:rPr>
          <w:szCs w:val="20"/>
        </w:rPr>
        <w:t xml:space="preserve"> </w:t>
      </w:r>
      <w:r w:rsidRPr="0003292F">
        <w:rPr>
          <w:rFonts w:hint="eastAsia"/>
          <w:szCs w:val="20"/>
        </w:rPr>
        <w:t>않음</w:t>
      </w:r>
      <w:r w:rsidRPr="0003292F">
        <w:rPr>
          <w:szCs w:val="20"/>
        </w:rPr>
        <w:t xml:space="preserve"> </w:t>
      </w:r>
      <w:r w:rsidR="00DC58DF" w:rsidRPr="00DC58DF">
        <w:rPr>
          <w:szCs w:val="20"/>
        </w:rPr>
        <w:t>(ATEmix = 2,659.57 mg/kg bw)</w:t>
      </w:r>
    </w:p>
    <w:p w:rsidR="000148A3" w:rsidRPr="000148A3" w:rsidRDefault="0003292F" w:rsidP="0003292F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경</w:t>
      </w:r>
      <w:r w:rsidR="000148A3">
        <w:rPr>
          <w:rFonts w:hint="eastAsia"/>
        </w:rPr>
        <w:t xml:space="preserve">피독성: </w:t>
      </w:r>
      <w:r w:rsidRPr="0003292F">
        <w:rPr>
          <w:rFonts w:hint="eastAsia"/>
          <w:szCs w:val="20"/>
        </w:rPr>
        <w:t>분류되지</w:t>
      </w:r>
      <w:r w:rsidRPr="0003292F">
        <w:rPr>
          <w:szCs w:val="20"/>
        </w:rPr>
        <w:t xml:space="preserve"> </w:t>
      </w:r>
      <w:r w:rsidRPr="0003292F">
        <w:rPr>
          <w:rFonts w:hint="eastAsia"/>
          <w:szCs w:val="20"/>
        </w:rPr>
        <w:t>않음</w:t>
      </w:r>
    </w:p>
    <w:p w:rsidR="0003292F" w:rsidRPr="0003292F" w:rsidRDefault="000148A3" w:rsidP="0003292F">
      <w:pPr>
        <w:pStyle w:val="a5"/>
        <w:numPr>
          <w:ilvl w:val="0"/>
          <w:numId w:val="10"/>
        </w:numPr>
        <w:ind w:leftChars="0"/>
      </w:pPr>
      <w:r w:rsidRPr="002D14F8">
        <w:rPr>
          <w:rFonts w:hint="eastAsia"/>
        </w:rPr>
        <w:t xml:space="preserve">흡입독성: </w:t>
      </w:r>
      <w:r w:rsidR="0003292F">
        <w:rPr>
          <w:rFonts w:hint="eastAsia"/>
          <w:szCs w:val="20"/>
        </w:rPr>
        <w:t>분류되지</w:t>
      </w:r>
      <w:r w:rsidR="0003292F">
        <w:rPr>
          <w:szCs w:val="20"/>
        </w:rPr>
        <w:t xml:space="preserve"> </w:t>
      </w:r>
      <w:r w:rsidR="0003292F">
        <w:rPr>
          <w:rFonts w:hint="eastAsia"/>
          <w:szCs w:val="20"/>
        </w:rPr>
        <w:t>않음</w:t>
      </w:r>
    </w:p>
    <w:p w:rsidR="0003292F" w:rsidRDefault="0003292F" w:rsidP="0003292F">
      <w:pPr>
        <w:pStyle w:val="a5"/>
        <w:ind w:leftChars="0" w:left="11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6) 유해화학물질 함유여부</w:t>
      </w:r>
    </w:p>
    <w:p w:rsidR="00817DE8" w:rsidRDefault="000148A3" w:rsidP="000148A3">
      <w:pPr>
        <w:ind w:firstLineChars="200" w:firstLine="4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r w:rsidR="00817DE8">
        <w:rPr>
          <w:rFonts w:hint="eastAsia"/>
        </w:rPr>
        <w:t>폴라패밀리 선바이저는 방향제</w:t>
      </w:r>
      <w:r>
        <w:rPr>
          <w:rFonts w:hint="eastAsia"/>
        </w:rPr>
        <w:t>로서 화학물질 등록 및 평가에 관한 법률에 의한 위해우려</w:t>
      </w:r>
    </w:p>
    <w:p w:rsidR="00817DE8" w:rsidRDefault="000148A3" w:rsidP="000148A3">
      <w:pPr>
        <w:ind w:firstLineChars="300" w:firstLine="600"/>
      </w:pPr>
      <w:r>
        <w:rPr>
          <w:rFonts w:hint="eastAsia"/>
        </w:rPr>
        <w:t>제품 안전시험을 거치도록 법률적으로 고시된 제도안에 포함되는 제품으로 그 기준을 충족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하여 제작 공급됩니다.</w:t>
      </w:r>
    </w:p>
    <w:p w:rsidR="000148A3" w:rsidRPr="0003292F" w:rsidRDefault="000148A3" w:rsidP="00765C5B">
      <w:pPr>
        <w:ind w:firstLineChars="300" w:firstLine="600"/>
        <w:rPr>
          <w:szCs w:val="20"/>
        </w:rPr>
      </w:pPr>
      <w:r>
        <w:rPr>
          <w:rFonts w:hint="eastAsia"/>
        </w:rPr>
        <w:t>[</w:t>
      </w:r>
      <w:r w:rsidRPr="00391042">
        <w:rPr>
          <w:rFonts w:asciiTheme="minorEastAsia" w:hAnsiTheme="minorEastAsia" w:hint="eastAsia"/>
        </w:rPr>
        <w:t xml:space="preserve">자가검사번호 : </w:t>
      </w:r>
      <w:r w:rsidR="00817DE8" w:rsidRPr="0003292F">
        <w:rPr>
          <w:rFonts w:asciiTheme="minorEastAsia" w:hAnsiTheme="minorEastAsia" w:cs="NanumGothicBold"/>
          <w:b/>
          <w:bCs/>
          <w:kern w:val="0"/>
          <w:szCs w:val="20"/>
        </w:rPr>
        <w:t>D-A09B-J005006-A150</w:t>
      </w:r>
      <w:r w:rsidR="00817DE8" w:rsidRPr="0003292F">
        <w:rPr>
          <w:rFonts w:asciiTheme="minorEastAsia" w:hAnsiTheme="minorEastAsia" w:cs="NanumGothicBold" w:hint="eastAsia"/>
          <w:b/>
          <w:bCs/>
          <w:kern w:val="0"/>
          <w:szCs w:val="20"/>
        </w:rPr>
        <w:t>(아쿠아)</w:t>
      </w:r>
      <w:r w:rsidR="00765C5B" w:rsidRPr="00765C5B">
        <w:rPr>
          <w:rFonts w:asciiTheme="minorEastAsia" w:hAnsiTheme="minorEastAsia" w:cs="NanumGothicBold" w:hint="eastAsia"/>
          <w:bCs/>
          <w:kern w:val="0"/>
          <w:szCs w:val="20"/>
        </w:rPr>
        <w:t>]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화학물질 정보시스템(NCIS)의 검색결과에서도 유해화학물질에 해당하는 물질을 포함하지 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않음을 확인할 수</w:t>
      </w:r>
      <w:r>
        <w:t xml:space="preserve"> 있습니다</w:t>
      </w:r>
      <w:r>
        <w:rPr>
          <w:rFonts w:hint="eastAsia"/>
        </w:rPr>
        <w:t>.</w:t>
      </w:r>
    </w:p>
    <w:p w:rsidR="000148A3" w:rsidRDefault="000148A3" w:rsidP="00817DE8">
      <w:pPr>
        <w:ind w:firstLineChars="300" w:firstLine="600"/>
      </w:pPr>
      <w:r>
        <w:rPr>
          <w:rFonts w:hint="eastAsia"/>
        </w:rPr>
        <w:t>(참고: 제품의 구성성분 표)</w:t>
      </w:r>
    </w:p>
    <w:p w:rsidR="000148A3" w:rsidRPr="00107928" w:rsidRDefault="000148A3" w:rsidP="000148A3">
      <w:pPr>
        <w:ind w:firstLine="210"/>
      </w:pPr>
    </w:p>
    <w:p w:rsidR="000148A3" w:rsidRDefault="000148A3" w:rsidP="000148A3">
      <w:r>
        <w:rPr>
          <w:rFonts w:hint="eastAsia"/>
        </w:rPr>
        <w:t xml:space="preserve">당사는 앞으로도 제품을 개발, 공급하는 과정에 소비자의 안전과 건강을 최우선으로 생각하고 관련법규를 철저히 준수하여 최고의 품질로 보답할 것을 약속드립니다. </w:t>
      </w:r>
    </w:p>
    <w:p w:rsidR="000148A3" w:rsidRDefault="000148A3" w:rsidP="000148A3">
      <w:pPr>
        <w:ind w:firstLine="210"/>
      </w:pPr>
    </w:p>
    <w:p w:rsidR="000148A3" w:rsidRDefault="000148A3" w:rsidP="000148A3">
      <w:pPr>
        <w:ind w:firstLine="210"/>
      </w:pPr>
      <w:r>
        <w:rPr>
          <w:rFonts w:hint="eastAsia"/>
        </w:rPr>
        <w:t xml:space="preserve">[첨부1] </w:t>
      </w:r>
      <w:r w:rsidR="00817DE8">
        <w:rPr>
          <w:rFonts w:hint="eastAsia"/>
        </w:rPr>
        <w:t>폴라패밀리 선바이저</w:t>
      </w:r>
      <w:r w:rsidR="00765C5B">
        <w:rPr>
          <w:rFonts w:hint="eastAsia"/>
        </w:rPr>
        <w:t xml:space="preserve"> 아쿠아</w:t>
      </w:r>
      <w:r w:rsidR="00817DE8">
        <w:rPr>
          <w:rFonts w:hint="eastAsia"/>
        </w:rPr>
        <w:t xml:space="preserve"> </w:t>
      </w:r>
      <w:r>
        <w:rPr>
          <w:rFonts w:hint="eastAsia"/>
        </w:rPr>
        <w:t>PSDS 1부</w:t>
      </w:r>
    </w:p>
    <w:p w:rsidR="006F7EFF" w:rsidRPr="000148A3" w:rsidRDefault="000148A3" w:rsidP="00C533F9">
      <w:pPr>
        <w:ind w:firstLine="210"/>
      </w:pPr>
      <w:r>
        <w:rPr>
          <w:rFonts w:hint="eastAsia"/>
        </w:rPr>
        <w:t>[첨부2] 자가검사 성적서 1부</w:t>
      </w:r>
    </w:p>
    <w:sectPr w:rsidR="006F7EFF" w:rsidRPr="000148A3" w:rsidSect="00DA4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54" w:rsidRDefault="00525C54" w:rsidP="00122BCB">
      <w:r>
        <w:separator/>
      </w:r>
    </w:p>
  </w:endnote>
  <w:endnote w:type="continuationSeparator" w:id="1">
    <w:p w:rsidR="00525C54" w:rsidRDefault="00525C54" w:rsidP="0012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anum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54" w:rsidRDefault="00525C54" w:rsidP="00122BCB">
      <w:r>
        <w:separator/>
      </w:r>
    </w:p>
  </w:footnote>
  <w:footnote w:type="continuationSeparator" w:id="1">
    <w:p w:rsidR="00525C54" w:rsidRDefault="00525C54" w:rsidP="0012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A24"/>
    <w:multiLevelType w:val="hybridMultilevel"/>
    <w:tmpl w:val="4202BA92"/>
    <w:lvl w:ilvl="0" w:tplc="4EAA25C4">
      <w:numFmt w:val="bullet"/>
      <w:lvlText w:val=""/>
      <w:lvlJc w:val="left"/>
      <w:pPr>
        <w:ind w:left="80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4" w:hanging="400"/>
      </w:pPr>
      <w:rPr>
        <w:rFonts w:ascii="Wingdings" w:hAnsi="Wingdings" w:hint="default"/>
      </w:rPr>
    </w:lvl>
  </w:abstractNum>
  <w:abstractNum w:abstractNumId="1">
    <w:nsid w:val="1363646E"/>
    <w:multiLevelType w:val="hybridMultilevel"/>
    <w:tmpl w:val="CE4E187C"/>
    <w:lvl w:ilvl="0" w:tplc="A55E7B7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6C46CA"/>
    <w:multiLevelType w:val="hybridMultilevel"/>
    <w:tmpl w:val="2AE04C22"/>
    <w:lvl w:ilvl="0" w:tplc="CF6CE5F2">
      <w:numFmt w:val="bullet"/>
      <w:lvlText w:val=""/>
      <w:lvlJc w:val="left"/>
      <w:pPr>
        <w:ind w:left="4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3">
    <w:nsid w:val="197A042D"/>
    <w:multiLevelType w:val="hybridMultilevel"/>
    <w:tmpl w:val="616012C4"/>
    <w:lvl w:ilvl="0" w:tplc="AB28B8F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572048"/>
    <w:multiLevelType w:val="hybridMultilevel"/>
    <w:tmpl w:val="5DFACCA6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BB47A7"/>
    <w:multiLevelType w:val="hybridMultilevel"/>
    <w:tmpl w:val="6906626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6">
    <w:nsid w:val="2646161F"/>
    <w:multiLevelType w:val="hybridMultilevel"/>
    <w:tmpl w:val="739C9564"/>
    <w:lvl w:ilvl="0" w:tplc="575012D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71830F8"/>
    <w:multiLevelType w:val="hybridMultilevel"/>
    <w:tmpl w:val="C5445B90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nsid w:val="4913321E"/>
    <w:multiLevelType w:val="hybridMultilevel"/>
    <w:tmpl w:val="47D4EF26"/>
    <w:lvl w:ilvl="0" w:tplc="C57CA58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43D7960"/>
    <w:multiLevelType w:val="hybridMultilevel"/>
    <w:tmpl w:val="4232DEE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4795DF5"/>
    <w:multiLevelType w:val="hybridMultilevel"/>
    <w:tmpl w:val="AEF2E674"/>
    <w:lvl w:ilvl="0" w:tplc="F9AE555A">
      <w:start w:val="2"/>
      <w:numFmt w:val="bullet"/>
      <w:lvlText w:val="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11">
    <w:nsid w:val="5493634C"/>
    <w:multiLevelType w:val="hybridMultilevel"/>
    <w:tmpl w:val="6906626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2">
    <w:nsid w:val="570402A3"/>
    <w:multiLevelType w:val="hybridMultilevel"/>
    <w:tmpl w:val="40CC42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436063"/>
    <w:multiLevelType w:val="hybridMultilevel"/>
    <w:tmpl w:val="EE68C16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62C6037E"/>
    <w:multiLevelType w:val="hybridMultilevel"/>
    <w:tmpl w:val="5CF8055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72A6352"/>
    <w:multiLevelType w:val="hybridMultilevel"/>
    <w:tmpl w:val="1F52F980"/>
    <w:lvl w:ilvl="0" w:tplc="D58869C4">
      <w:numFmt w:val="bullet"/>
      <w:lvlText w:val=""/>
      <w:lvlJc w:val="left"/>
      <w:pPr>
        <w:ind w:left="4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4DB"/>
    <w:rsid w:val="000148A3"/>
    <w:rsid w:val="0003292F"/>
    <w:rsid w:val="000434A1"/>
    <w:rsid w:val="000F51CE"/>
    <w:rsid w:val="00111F59"/>
    <w:rsid w:val="00122BCB"/>
    <w:rsid w:val="001B63D0"/>
    <w:rsid w:val="002138BE"/>
    <w:rsid w:val="002D14F8"/>
    <w:rsid w:val="002E5FA8"/>
    <w:rsid w:val="00463284"/>
    <w:rsid w:val="00525C54"/>
    <w:rsid w:val="006F7EFF"/>
    <w:rsid w:val="00741D2A"/>
    <w:rsid w:val="00765C5B"/>
    <w:rsid w:val="007D43B7"/>
    <w:rsid w:val="007F0806"/>
    <w:rsid w:val="00817DE8"/>
    <w:rsid w:val="008C2092"/>
    <w:rsid w:val="0090684B"/>
    <w:rsid w:val="00927702"/>
    <w:rsid w:val="0097728C"/>
    <w:rsid w:val="009D0288"/>
    <w:rsid w:val="00A36670"/>
    <w:rsid w:val="00BB43F2"/>
    <w:rsid w:val="00C034DB"/>
    <w:rsid w:val="00C24822"/>
    <w:rsid w:val="00C533F9"/>
    <w:rsid w:val="00C873E1"/>
    <w:rsid w:val="00D24F8E"/>
    <w:rsid w:val="00D35D92"/>
    <w:rsid w:val="00D7012D"/>
    <w:rsid w:val="00DA4C21"/>
    <w:rsid w:val="00DC58DF"/>
    <w:rsid w:val="00E566D5"/>
    <w:rsid w:val="00E65A52"/>
    <w:rsid w:val="00E7766B"/>
    <w:rsid w:val="00F02ED9"/>
    <w:rsid w:val="00F92C52"/>
    <w:rsid w:val="00FB5FB6"/>
    <w:rsid w:val="00FC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48A3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2BCB"/>
  </w:style>
  <w:style w:type="paragraph" w:styleId="a7">
    <w:name w:val="footer"/>
    <w:basedOn w:val="a"/>
    <w:link w:val="Char1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47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407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242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junyoung.jang</dc:creator>
  <cp:lastModifiedBy>dongjin.han</cp:lastModifiedBy>
  <cp:revision>11</cp:revision>
  <dcterms:created xsi:type="dcterms:W3CDTF">2017-01-09T00:58:00Z</dcterms:created>
  <dcterms:modified xsi:type="dcterms:W3CDTF">2017-01-11T06:03:00Z</dcterms:modified>
</cp:coreProperties>
</file>